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BB9" w:rsidRDefault="00445BB9" w:rsidP="00445BB9">
      <w:pPr>
        <w:tabs>
          <w:tab w:val="center" w:pos="1701"/>
        </w:tabs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                                         </w:t>
      </w:r>
      <w:r>
        <w:rPr>
          <w:rFonts w:eastAsia="Calibri" w:cstheme="minorHAnsi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BB9" w:rsidRPr="00445BB9" w:rsidRDefault="00445BB9" w:rsidP="00445BB9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eastAsia="Calibri" w:cstheme="minorHAnsi"/>
          <w:b/>
        </w:rPr>
        <w:tab/>
      </w:r>
      <w:r w:rsidRPr="00445BB9">
        <w:rPr>
          <w:rFonts w:ascii="Times New Roman" w:eastAsia="Calibri" w:hAnsi="Times New Roman" w:cs="Times New Roman"/>
          <w:b/>
        </w:rPr>
        <w:t xml:space="preserve">                        REPUBLIKA HRVATSKA</w:t>
      </w:r>
    </w:p>
    <w:p w:rsidR="00445BB9" w:rsidRPr="00445BB9" w:rsidRDefault="00445BB9" w:rsidP="00445BB9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45BB9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5BB9">
        <w:rPr>
          <w:rFonts w:ascii="Times New Roman" w:eastAsia="Calibri" w:hAnsi="Times New Roman" w:cs="Times New Roman"/>
          <w:b/>
        </w:rPr>
        <w:tab/>
        <w:t xml:space="preserve">               ŠIBENSKO - KNINSKA  ŽUPANIJA</w:t>
      </w:r>
    </w:p>
    <w:p w:rsidR="00445BB9" w:rsidRPr="00445BB9" w:rsidRDefault="00445BB9" w:rsidP="00445BB9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45BB9">
        <w:rPr>
          <w:rFonts w:ascii="Times New Roman" w:eastAsia="Calibri" w:hAnsi="Times New Roman" w:cs="Times New Roman"/>
          <w:b/>
        </w:rPr>
        <w:tab/>
        <w:t xml:space="preserve">                   OPĆINA MURTER-KORNATI</w:t>
      </w:r>
    </w:p>
    <w:p w:rsidR="00445BB9" w:rsidRPr="00445BB9" w:rsidRDefault="00445BB9" w:rsidP="00445BB9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45BB9">
        <w:rPr>
          <w:rFonts w:ascii="Times New Roman" w:eastAsia="Calibri" w:hAnsi="Times New Roman" w:cs="Times New Roman"/>
          <w:b/>
        </w:rPr>
        <w:tab/>
        <w:t xml:space="preserve">                  Odbor za dodjelu javnih priznanja</w:t>
      </w:r>
    </w:p>
    <w:p w:rsidR="00445BB9" w:rsidRPr="00445BB9" w:rsidRDefault="00445BB9" w:rsidP="00445BB9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445BB9">
        <w:rPr>
          <w:rFonts w:ascii="Times New Roman" w:eastAsia="Calibri" w:hAnsi="Times New Roman" w:cs="Times New Roman"/>
          <w:b/>
        </w:rPr>
        <w:tab/>
        <w:t xml:space="preserve">               </w:t>
      </w:r>
    </w:p>
    <w:p w:rsidR="00445BB9" w:rsidRPr="00445BB9" w:rsidRDefault="00445BB9" w:rsidP="00445BB9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445BB9" w:rsidRPr="00445BB9" w:rsidRDefault="00445BB9" w:rsidP="00445BB9">
      <w:pPr>
        <w:spacing w:after="0" w:line="252" w:lineRule="auto"/>
        <w:jc w:val="both"/>
        <w:rPr>
          <w:rFonts w:ascii="Times New Roman" w:hAnsi="Times New Roman" w:cs="Times New Roman"/>
        </w:rPr>
      </w:pPr>
      <w:r w:rsidRPr="00445BB9">
        <w:rPr>
          <w:rFonts w:ascii="Times New Roman" w:hAnsi="Times New Roman" w:cs="Times New Roman"/>
        </w:rPr>
        <w:t>KLASA: 024-06/25-01/</w:t>
      </w:r>
      <w:r w:rsidR="0010217A">
        <w:rPr>
          <w:rFonts w:ascii="Times New Roman" w:hAnsi="Times New Roman" w:cs="Times New Roman"/>
        </w:rPr>
        <w:t>05</w:t>
      </w:r>
    </w:p>
    <w:p w:rsidR="00445BB9" w:rsidRPr="00445BB9" w:rsidRDefault="0010217A" w:rsidP="00445BB9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2182-18-01/1-25-1</w:t>
      </w:r>
    </w:p>
    <w:p w:rsidR="00445BB9" w:rsidRPr="00445BB9" w:rsidRDefault="00445BB9" w:rsidP="00445BB9">
      <w:pPr>
        <w:spacing w:after="0" w:line="252" w:lineRule="auto"/>
        <w:jc w:val="both"/>
        <w:rPr>
          <w:rFonts w:ascii="Times New Roman" w:hAnsi="Times New Roman" w:cs="Times New Roman"/>
        </w:rPr>
      </w:pPr>
      <w:r w:rsidRPr="00445BB9">
        <w:rPr>
          <w:rFonts w:ascii="Times New Roman" w:hAnsi="Times New Roman" w:cs="Times New Roman"/>
        </w:rPr>
        <w:t>Murter, 17. rujna 2025.</w:t>
      </w:r>
    </w:p>
    <w:p w:rsidR="00445BB9" w:rsidRPr="00445BB9" w:rsidRDefault="00445BB9" w:rsidP="00445BB9">
      <w:pPr>
        <w:spacing w:line="252" w:lineRule="auto"/>
        <w:jc w:val="both"/>
        <w:rPr>
          <w:rFonts w:ascii="Times New Roman" w:hAnsi="Times New Roman" w:cs="Times New Roman"/>
        </w:rPr>
      </w:pPr>
    </w:p>
    <w:p w:rsidR="00445BB9" w:rsidRPr="00445BB9" w:rsidRDefault="00445BB9" w:rsidP="00445BB9">
      <w:pPr>
        <w:spacing w:after="0" w:line="252" w:lineRule="auto"/>
        <w:jc w:val="both"/>
        <w:rPr>
          <w:rFonts w:ascii="Times New Roman" w:hAnsi="Times New Roman" w:cs="Times New Roman"/>
        </w:rPr>
      </w:pPr>
      <w:r w:rsidRPr="00445BB9">
        <w:rPr>
          <w:rFonts w:ascii="Times New Roman" w:hAnsi="Times New Roman" w:cs="Times New Roman"/>
        </w:rPr>
        <w:tab/>
      </w:r>
      <w:r w:rsidRPr="00445BB9">
        <w:rPr>
          <w:rFonts w:ascii="Times New Roman" w:hAnsi="Times New Roman" w:cs="Times New Roman"/>
        </w:rPr>
        <w:tab/>
      </w:r>
      <w:r w:rsidRPr="00445BB9">
        <w:rPr>
          <w:rFonts w:ascii="Times New Roman" w:hAnsi="Times New Roman" w:cs="Times New Roman"/>
        </w:rPr>
        <w:tab/>
      </w:r>
      <w:r w:rsidRPr="00445BB9">
        <w:rPr>
          <w:rFonts w:ascii="Times New Roman" w:hAnsi="Times New Roman" w:cs="Times New Roman"/>
        </w:rPr>
        <w:tab/>
      </w:r>
      <w:r w:rsidRPr="00445BB9">
        <w:rPr>
          <w:rFonts w:ascii="Times New Roman" w:hAnsi="Times New Roman" w:cs="Times New Roman"/>
        </w:rPr>
        <w:tab/>
      </w:r>
      <w:r w:rsidRPr="00445BB9">
        <w:rPr>
          <w:rFonts w:ascii="Times New Roman" w:hAnsi="Times New Roman" w:cs="Times New Roman"/>
        </w:rPr>
        <w:tab/>
      </w:r>
      <w:r w:rsidRPr="00445BB9">
        <w:rPr>
          <w:rFonts w:ascii="Times New Roman" w:hAnsi="Times New Roman" w:cs="Times New Roman"/>
        </w:rPr>
        <w:tab/>
      </w:r>
    </w:p>
    <w:p w:rsidR="00445BB9" w:rsidRPr="00445BB9" w:rsidRDefault="00445BB9" w:rsidP="00445BB9">
      <w:pPr>
        <w:spacing w:after="0" w:line="252" w:lineRule="auto"/>
        <w:jc w:val="both"/>
        <w:rPr>
          <w:rFonts w:ascii="Times New Roman" w:hAnsi="Times New Roman" w:cs="Times New Roman"/>
        </w:rPr>
      </w:pPr>
    </w:p>
    <w:p w:rsidR="00445BB9" w:rsidRPr="00445BB9" w:rsidRDefault="00445BB9" w:rsidP="00445BB9">
      <w:pPr>
        <w:spacing w:line="252" w:lineRule="auto"/>
        <w:ind w:firstLine="708"/>
        <w:jc w:val="both"/>
        <w:rPr>
          <w:rFonts w:ascii="Times New Roman" w:hAnsi="Times New Roman" w:cs="Times New Roman"/>
        </w:rPr>
      </w:pPr>
      <w:r w:rsidRPr="00445BB9">
        <w:rPr>
          <w:rFonts w:ascii="Times New Roman" w:hAnsi="Times New Roman" w:cs="Times New Roman"/>
        </w:rPr>
        <w:t xml:space="preserve">Na temelju članka 37. Statuta Općine Murter-Kornati („Službeni glasnik Općine Murter-Kornati“, broj 2/21, 10/25) i članka   30. Poslovnika Općinskog vijeća Općine Murter-Kornati („Službeni glasnik Općine Murter-Kornati", broj 2/21) Odbor za dodjelu javnih priznanja, donosi </w:t>
      </w:r>
    </w:p>
    <w:p w:rsidR="00445BB9" w:rsidRDefault="00445BB9" w:rsidP="00445BB9">
      <w:pPr>
        <w:spacing w:line="252" w:lineRule="auto"/>
        <w:jc w:val="both"/>
        <w:rPr>
          <w:rFonts w:ascii="Times New Roman" w:hAnsi="Times New Roman" w:cs="Times New Roman"/>
        </w:rPr>
      </w:pPr>
    </w:p>
    <w:p w:rsidR="00445BB9" w:rsidRDefault="00445BB9" w:rsidP="00445BB9">
      <w:pPr>
        <w:spacing w:line="252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445BB9" w:rsidRDefault="00445BB9" w:rsidP="00445BB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prijedlog Odluke o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dodjeli priznanja Općine Murter-Kornati u 2025. godini    te se upućuje predsjedniku Općinskog vijeća Općine Murter-Kornati, radi razmatranja na Općinskom vijeću.</w:t>
      </w:r>
    </w:p>
    <w:p w:rsidR="00445BB9" w:rsidRDefault="00445BB9" w:rsidP="00445BB9">
      <w:pPr>
        <w:ind w:firstLine="708"/>
        <w:rPr>
          <w:rFonts w:ascii="Times New Roman" w:hAnsi="Times New Roman" w:cs="Times New Roman"/>
        </w:rPr>
      </w:pPr>
    </w:p>
    <w:p w:rsidR="00445BB9" w:rsidRDefault="00445BB9" w:rsidP="00445BB9">
      <w:pPr>
        <w:ind w:firstLine="708"/>
        <w:rPr>
          <w:rFonts w:ascii="Times New Roman" w:hAnsi="Times New Roman" w:cs="Times New Roman"/>
        </w:rPr>
      </w:pPr>
    </w:p>
    <w:p w:rsidR="00445BB9" w:rsidRDefault="00445BB9" w:rsidP="00445BB9">
      <w:pPr>
        <w:spacing w:line="252" w:lineRule="auto"/>
        <w:jc w:val="both"/>
        <w:rPr>
          <w:rFonts w:ascii="Times New Roman" w:hAnsi="Times New Roman" w:cs="Times New Roman"/>
        </w:rPr>
      </w:pPr>
    </w:p>
    <w:p w:rsidR="00445BB9" w:rsidRDefault="00445BB9" w:rsidP="00445BB9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Predsjednik Odbora</w:t>
      </w:r>
    </w:p>
    <w:p w:rsidR="00445BB9" w:rsidRDefault="00445BB9" w:rsidP="00445BB9">
      <w:pPr>
        <w:spacing w:after="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Tina </w:t>
      </w:r>
      <w:proofErr w:type="spellStart"/>
      <w:r>
        <w:rPr>
          <w:rFonts w:ascii="Times New Roman" w:hAnsi="Times New Roman" w:cs="Times New Roman"/>
        </w:rPr>
        <w:t>Skračić</w:t>
      </w:r>
      <w:proofErr w:type="spellEnd"/>
      <w:r>
        <w:rPr>
          <w:rFonts w:ascii="Times New Roman" w:hAnsi="Times New Roman" w:cs="Times New Roman"/>
        </w:rPr>
        <w:t>, v.r.</w:t>
      </w:r>
    </w:p>
    <w:p w:rsidR="00445BB9" w:rsidRDefault="00445BB9" w:rsidP="00445B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45BB9" w:rsidRDefault="00445BB9" w:rsidP="00445B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45BB9" w:rsidRDefault="00445BB9" w:rsidP="00445B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445BB9" w:rsidRDefault="00445BB9" w:rsidP="00DA0B07">
      <w:pPr>
        <w:jc w:val="both"/>
        <w:rPr>
          <w:rFonts w:ascii="Times New Roman" w:hAnsi="Times New Roman" w:cs="Times New Roman"/>
        </w:rPr>
      </w:pPr>
    </w:p>
    <w:p w:rsidR="00DA0B07" w:rsidRPr="00D132E1" w:rsidRDefault="00DA0B07" w:rsidP="00DA0B07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D132E1">
        <w:rPr>
          <w:rFonts w:ascii="Times New Roman" w:hAnsi="Times New Roman" w:cs="Times New Roman"/>
        </w:rPr>
        <w:lastRenderedPageBreak/>
        <w:t>Na temelju članka 6, 7. i 29. Statuta Općine Murter-Kornati („Službeni glasnik Općine Murter-Kornati“, broj 2/21) i članka 11. Odluke o priznanjima Općine Murter-Kornati („Službeni glasnik Općine Murter-Kornati“, broj 2/18, 1/19) Općinsko vijeće Općine Murter-Kornati na ___ sjednici od ___________ godine, donosi</w:t>
      </w:r>
    </w:p>
    <w:p w:rsidR="00DA0B07" w:rsidRPr="00D132E1" w:rsidRDefault="00DA0B07" w:rsidP="00DA0B07">
      <w:pPr>
        <w:rPr>
          <w:rFonts w:ascii="Times New Roman" w:hAnsi="Times New Roman" w:cs="Times New Roman"/>
        </w:rPr>
      </w:pPr>
    </w:p>
    <w:p w:rsidR="00DA0B07" w:rsidRPr="00D132E1" w:rsidRDefault="00DA0B07" w:rsidP="00DA0B07">
      <w:pPr>
        <w:spacing w:after="0"/>
        <w:jc w:val="center"/>
        <w:rPr>
          <w:rFonts w:ascii="Times New Roman" w:hAnsi="Times New Roman" w:cs="Times New Roman"/>
          <w:b/>
        </w:rPr>
      </w:pPr>
      <w:r w:rsidRPr="00D132E1">
        <w:rPr>
          <w:rFonts w:ascii="Times New Roman" w:hAnsi="Times New Roman" w:cs="Times New Roman"/>
          <w:b/>
        </w:rPr>
        <w:t>ODLUKU</w:t>
      </w:r>
    </w:p>
    <w:p w:rsidR="00DA0B07" w:rsidRPr="00D132E1" w:rsidRDefault="00DA0B07" w:rsidP="00DA0B07">
      <w:pPr>
        <w:spacing w:after="0"/>
        <w:jc w:val="center"/>
        <w:rPr>
          <w:rFonts w:ascii="Times New Roman" w:hAnsi="Times New Roman" w:cs="Times New Roman"/>
          <w:b/>
        </w:rPr>
      </w:pPr>
      <w:r w:rsidRPr="00D132E1">
        <w:rPr>
          <w:rFonts w:ascii="Times New Roman" w:hAnsi="Times New Roman" w:cs="Times New Roman"/>
          <w:b/>
        </w:rPr>
        <w:t>o dodjeli priznanja Općine Murter-Kornati u 2025. godini</w:t>
      </w:r>
    </w:p>
    <w:p w:rsidR="00DA0B07" w:rsidRPr="00D132E1" w:rsidRDefault="00DA0B07" w:rsidP="00DA0B07">
      <w:pPr>
        <w:spacing w:after="0"/>
        <w:jc w:val="center"/>
        <w:rPr>
          <w:rFonts w:ascii="Times New Roman" w:hAnsi="Times New Roman" w:cs="Times New Roman"/>
          <w:b/>
        </w:rPr>
      </w:pPr>
    </w:p>
    <w:p w:rsidR="00DA0B07" w:rsidRPr="00D132E1" w:rsidRDefault="00DA0B07" w:rsidP="00DA0B07">
      <w:pPr>
        <w:jc w:val="center"/>
        <w:rPr>
          <w:rFonts w:ascii="Times New Roman" w:hAnsi="Times New Roman" w:cs="Times New Roman"/>
          <w:b/>
        </w:rPr>
      </w:pPr>
      <w:r w:rsidRPr="00D132E1">
        <w:rPr>
          <w:rFonts w:ascii="Times New Roman" w:hAnsi="Times New Roman" w:cs="Times New Roman"/>
          <w:b/>
        </w:rPr>
        <w:t>Članak 1.</w:t>
      </w:r>
    </w:p>
    <w:p w:rsidR="00DA0B07" w:rsidRPr="00D132E1" w:rsidRDefault="00DA0B07" w:rsidP="00DA0B07">
      <w:pPr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Dodjeljuju se priznanja Općine Murter-Kornati za 2025. godinu, kako slijedi:</w:t>
      </w:r>
    </w:p>
    <w:p w:rsidR="00DA0B07" w:rsidRPr="00D132E1" w:rsidRDefault="00DA0B07" w:rsidP="00DA0B07">
      <w:pPr>
        <w:rPr>
          <w:rFonts w:ascii="Times New Roman" w:hAnsi="Times New Roman" w:cs="Times New Roman"/>
        </w:rPr>
      </w:pPr>
    </w:p>
    <w:p w:rsidR="00DA0B07" w:rsidRPr="00D132E1" w:rsidRDefault="00DA0B07" w:rsidP="00DA0B07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NAGRADA ZA ŽIVOTNO DJELO OPĆINE MURTER-KORNATI dodjeljuje se:</w:t>
      </w:r>
    </w:p>
    <w:p w:rsidR="00DA0B07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BRANKU RAMEŠI</w:t>
      </w:r>
    </w:p>
    <w:p w:rsidR="00DA0B07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za izniman doprinos u obavljanju službe kapetana i spasilačkim akcijama na moru</w:t>
      </w:r>
    </w:p>
    <w:p w:rsidR="00DA0B07" w:rsidRPr="00D132E1" w:rsidRDefault="00DA0B07" w:rsidP="00DA0B07">
      <w:pPr>
        <w:rPr>
          <w:rFonts w:ascii="Times New Roman" w:hAnsi="Times New Roman" w:cs="Times New Roman"/>
        </w:rPr>
      </w:pPr>
    </w:p>
    <w:p w:rsidR="00DA0B07" w:rsidRPr="00D132E1" w:rsidRDefault="00DA0B07" w:rsidP="00DA0B07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PLAKETA OPĆINE MURTER-KORNATI  dodjeljuje se:</w:t>
      </w:r>
    </w:p>
    <w:p w:rsidR="00DA0B07" w:rsidRPr="00D132E1" w:rsidRDefault="00DA0B07" w:rsidP="00DA0B07">
      <w:pPr>
        <w:pStyle w:val="Odlomakpopisa"/>
        <w:rPr>
          <w:rFonts w:ascii="Times New Roman" w:hAnsi="Times New Roman" w:cs="Times New Roman"/>
        </w:rPr>
      </w:pPr>
    </w:p>
    <w:p w:rsidR="00DA0B07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TATJANI MARKOV SALAMUN</w:t>
      </w:r>
    </w:p>
    <w:p w:rsidR="00DA0B07" w:rsidRPr="00D132E1" w:rsidRDefault="00DA0B07" w:rsidP="0071718B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 xml:space="preserve">za </w:t>
      </w:r>
      <w:r w:rsidR="0071718B" w:rsidRPr="00D132E1">
        <w:rPr>
          <w:rFonts w:ascii="Times New Roman" w:hAnsi="Times New Roman" w:cs="Times New Roman"/>
        </w:rPr>
        <w:t>doprinos u zdravstvenoj skrbi mještana općine Murter-Kornati</w:t>
      </w:r>
    </w:p>
    <w:p w:rsidR="00DA0B07" w:rsidRPr="00D132E1" w:rsidRDefault="00DA0B07" w:rsidP="00DA0B07">
      <w:pPr>
        <w:pStyle w:val="Odlomakpopisa"/>
        <w:rPr>
          <w:rFonts w:ascii="Times New Roman" w:hAnsi="Times New Roman" w:cs="Times New Roman"/>
        </w:rPr>
      </w:pPr>
    </w:p>
    <w:p w:rsidR="0071718B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VOJANA LABURA TOLO</w:t>
      </w:r>
    </w:p>
    <w:p w:rsidR="00DA0B07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za doprinos u zdravstvenoj skrbi mještana općine Murter-Kornati</w:t>
      </w:r>
    </w:p>
    <w:p w:rsidR="00DA0B07" w:rsidRPr="00D132E1" w:rsidRDefault="00DA0B07" w:rsidP="00DA0B07">
      <w:pPr>
        <w:pStyle w:val="Odlomakpopisa"/>
        <w:rPr>
          <w:rFonts w:ascii="Times New Roman" w:hAnsi="Times New Roman" w:cs="Times New Roman"/>
        </w:rPr>
      </w:pPr>
    </w:p>
    <w:p w:rsidR="00DA0B07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MILJENKU MITROVU</w:t>
      </w:r>
    </w:p>
    <w:p w:rsidR="00DA0B07" w:rsidRPr="00D132E1" w:rsidRDefault="00DA0B07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 xml:space="preserve">za </w:t>
      </w:r>
      <w:r w:rsidR="0071718B" w:rsidRPr="00D132E1">
        <w:rPr>
          <w:rFonts w:ascii="Times New Roman" w:hAnsi="Times New Roman" w:cs="Times New Roman"/>
        </w:rPr>
        <w:t>doprinos u razvoju prosvjete i kulture općine Murter-Kornati</w:t>
      </w:r>
    </w:p>
    <w:p w:rsidR="00DA0B07" w:rsidRPr="00D132E1" w:rsidRDefault="00DA0B07" w:rsidP="00DA0B07">
      <w:pPr>
        <w:pStyle w:val="Odlomakpopisa"/>
        <w:rPr>
          <w:rFonts w:ascii="Times New Roman" w:hAnsi="Times New Roman" w:cs="Times New Roman"/>
        </w:rPr>
      </w:pPr>
    </w:p>
    <w:p w:rsidR="00DA0B07" w:rsidRPr="00D132E1" w:rsidRDefault="00DA0B07" w:rsidP="00DA0B07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PRIZNANJE OPĆINE MURTER-KORNATI dodjeljuje se:</w:t>
      </w:r>
    </w:p>
    <w:p w:rsidR="00DA0B07" w:rsidRPr="00D132E1" w:rsidRDefault="00DA0B07" w:rsidP="00DA0B07">
      <w:pPr>
        <w:pStyle w:val="Odlomakpopisa"/>
        <w:rPr>
          <w:rFonts w:ascii="Times New Roman" w:hAnsi="Times New Roman" w:cs="Times New Roman"/>
        </w:rPr>
      </w:pPr>
    </w:p>
    <w:p w:rsidR="00DA0B07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DORI KULUŠIĆ</w:t>
      </w:r>
    </w:p>
    <w:p w:rsidR="00DA0B07" w:rsidRPr="00D132E1" w:rsidRDefault="00DA0B07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za</w:t>
      </w:r>
      <w:r w:rsidR="0071718B" w:rsidRPr="00D132E1">
        <w:rPr>
          <w:rFonts w:ascii="Times New Roman" w:hAnsi="Times New Roman" w:cs="Times New Roman"/>
        </w:rPr>
        <w:t xml:space="preserve"> odličan uspjeh te sudjelovanje u brojnim smotrama i natjecanjima tijekom svog osnovnoškolskog obrazovanja</w:t>
      </w:r>
    </w:p>
    <w:p w:rsidR="0071718B" w:rsidRPr="00D132E1" w:rsidRDefault="0071718B" w:rsidP="00DA0B07">
      <w:pPr>
        <w:pStyle w:val="Odlomakpopisa"/>
        <w:rPr>
          <w:rFonts w:ascii="Times New Roman" w:hAnsi="Times New Roman" w:cs="Times New Roman"/>
        </w:rPr>
      </w:pPr>
    </w:p>
    <w:p w:rsidR="0071718B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BOJANI I DAVORU KALAICI</w:t>
      </w:r>
    </w:p>
    <w:p w:rsidR="00DA0B07" w:rsidRPr="00D132E1" w:rsidRDefault="0071718B" w:rsidP="00DA0B07">
      <w:pPr>
        <w:pStyle w:val="Odlomakpopisa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za revitalizaciju stare jezgre Murtera</w:t>
      </w:r>
    </w:p>
    <w:p w:rsidR="00DA0B07" w:rsidRPr="00D132E1" w:rsidRDefault="00DA0B07" w:rsidP="00DA0B07">
      <w:pPr>
        <w:pStyle w:val="Odlomakpopisa"/>
        <w:rPr>
          <w:rFonts w:ascii="Times New Roman" w:hAnsi="Times New Roman" w:cs="Times New Roman"/>
        </w:rPr>
      </w:pPr>
    </w:p>
    <w:p w:rsidR="00DA0B07" w:rsidRPr="00D132E1" w:rsidRDefault="00DA0B07" w:rsidP="00DA0B07">
      <w:pPr>
        <w:spacing w:after="0"/>
        <w:jc w:val="center"/>
        <w:rPr>
          <w:rFonts w:ascii="Times New Roman" w:hAnsi="Times New Roman" w:cs="Times New Roman"/>
          <w:b/>
        </w:rPr>
      </w:pPr>
      <w:r w:rsidRPr="00D132E1">
        <w:rPr>
          <w:rFonts w:ascii="Times New Roman" w:hAnsi="Times New Roman" w:cs="Times New Roman"/>
          <w:b/>
        </w:rPr>
        <w:t>Članak 2.</w:t>
      </w:r>
    </w:p>
    <w:p w:rsidR="00DA0B07" w:rsidRPr="00D132E1" w:rsidRDefault="00DA0B07" w:rsidP="00DA0B07">
      <w:pPr>
        <w:spacing w:after="0"/>
        <w:jc w:val="both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Ova Odluka stupa na snagu prvog dana od dana objave u „Službenom glasniku Općine Murter-Kornati“.</w:t>
      </w:r>
    </w:p>
    <w:p w:rsidR="00DA0B07" w:rsidRPr="00D132E1" w:rsidRDefault="00DA0B07" w:rsidP="00DA0B07">
      <w:pPr>
        <w:spacing w:after="0"/>
        <w:jc w:val="both"/>
        <w:rPr>
          <w:rFonts w:ascii="Times New Roman" w:hAnsi="Times New Roman" w:cs="Times New Roman"/>
        </w:rPr>
      </w:pPr>
    </w:p>
    <w:p w:rsidR="00DA0B07" w:rsidRPr="00D132E1" w:rsidRDefault="00DA0B07" w:rsidP="00DA0B07">
      <w:pPr>
        <w:spacing w:after="0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KLASA:</w:t>
      </w:r>
      <w:r w:rsidR="0071718B" w:rsidRPr="00D132E1">
        <w:rPr>
          <w:rFonts w:ascii="Times New Roman" w:hAnsi="Times New Roman" w:cs="Times New Roman"/>
        </w:rPr>
        <w:t xml:space="preserve"> 061-01/25-01/01</w:t>
      </w:r>
    </w:p>
    <w:p w:rsidR="00DA0B07" w:rsidRPr="00D132E1" w:rsidRDefault="00DA0B07" w:rsidP="00DA0B07">
      <w:pPr>
        <w:spacing w:after="0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URBROJ:</w:t>
      </w:r>
      <w:r w:rsidR="0071718B" w:rsidRPr="00D132E1">
        <w:rPr>
          <w:rFonts w:ascii="Times New Roman" w:hAnsi="Times New Roman" w:cs="Times New Roman"/>
        </w:rPr>
        <w:t xml:space="preserve"> 2182-18-01/01-25-21</w:t>
      </w:r>
    </w:p>
    <w:p w:rsidR="00DA0B07" w:rsidRPr="00D132E1" w:rsidRDefault="00DA0B07" w:rsidP="00DA0B07">
      <w:pPr>
        <w:spacing w:after="0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Murter,</w:t>
      </w:r>
    </w:p>
    <w:p w:rsidR="00DA0B07" w:rsidRPr="00D132E1" w:rsidRDefault="00DA0B07" w:rsidP="00DA0B07">
      <w:pPr>
        <w:spacing w:after="0"/>
        <w:jc w:val="center"/>
        <w:rPr>
          <w:rFonts w:ascii="Times New Roman" w:hAnsi="Times New Roman" w:cs="Times New Roman"/>
        </w:rPr>
      </w:pPr>
    </w:p>
    <w:p w:rsidR="00DA0B07" w:rsidRPr="00D132E1" w:rsidRDefault="00DA0B07" w:rsidP="00DA0B07">
      <w:pPr>
        <w:spacing w:after="0"/>
        <w:jc w:val="center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OPĆINSKO VIJEĆE OPĆINE MURTER-KORNATI</w:t>
      </w:r>
    </w:p>
    <w:p w:rsidR="00DA0B07" w:rsidRDefault="00D132E1" w:rsidP="00DA0B0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:rsidR="00D132E1" w:rsidRPr="00D132E1" w:rsidRDefault="00D132E1" w:rsidP="00DA0B0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</w:t>
      </w:r>
    </w:p>
    <w:p w:rsidR="000F3967" w:rsidRPr="00D132E1" w:rsidRDefault="000F3967">
      <w:pPr>
        <w:rPr>
          <w:rFonts w:ascii="Times New Roman" w:hAnsi="Times New Roman" w:cs="Times New Roman"/>
        </w:rPr>
      </w:pPr>
    </w:p>
    <w:p w:rsidR="00DA0B07" w:rsidRPr="00D132E1" w:rsidRDefault="00DA0B07">
      <w:pPr>
        <w:rPr>
          <w:rFonts w:ascii="Times New Roman" w:hAnsi="Times New Roman" w:cs="Times New Roman"/>
        </w:rPr>
      </w:pPr>
    </w:p>
    <w:p w:rsidR="00DA0B07" w:rsidRPr="00D132E1" w:rsidRDefault="00DA0B07">
      <w:pPr>
        <w:rPr>
          <w:rFonts w:ascii="Times New Roman" w:hAnsi="Times New Roman" w:cs="Times New Roman"/>
        </w:rPr>
      </w:pPr>
      <w:proofErr w:type="spellStart"/>
      <w:r w:rsidRPr="00D132E1">
        <w:rPr>
          <w:rFonts w:ascii="Times New Roman" w:hAnsi="Times New Roman" w:cs="Times New Roman"/>
        </w:rPr>
        <w:t>OBRAZLOŽENjE</w:t>
      </w:r>
      <w:proofErr w:type="spellEnd"/>
      <w:r w:rsidRPr="00D132E1">
        <w:rPr>
          <w:rFonts w:ascii="Times New Roman" w:hAnsi="Times New Roman" w:cs="Times New Roman"/>
        </w:rPr>
        <w:t>:</w:t>
      </w:r>
    </w:p>
    <w:p w:rsidR="00DA0B07" w:rsidRPr="00D132E1" w:rsidRDefault="00DA0B07">
      <w:pPr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 xml:space="preserve">PREDLAGATELJ: Odbor za dodjelu javnih priznanja </w:t>
      </w:r>
    </w:p>
    <w:p w:rsidR="00DA0B07" w:rsidRDefault="00DA0B07">
      <w:pPr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IZVJESTITELJ: pročelnica JUO</w:t>
      </w:r>
      <w:r w:rsidR="009C0982">
        <w:rPr>
          <w:rFonts w:ascii="Times New Roman" w:hAnsi="Times New Roman" w:cs="Times New Roman"/>
        </w:rPr>
        <w:t>/predsjednica-član Odbora</w:t>
      </w:r>
    </w:p>
    <w:p w:rsidR="00D132E1" w:rsidRDefault="00D132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PRAVNA OSNOVA: Odluka o priznanjima Općine Murter-Kornati („Službeni glasnik Općine Murter-Kornati“, broj</w:t>
      </w:r>
      <w:r w:rsidRPr="00D132E1">
        <w:rPr>
          <w:rFonts w:ascii="Times New Roman" w:hAnsi="Times New Roman" w:cs="Times New Roman"/>
        </w:rPr>
        <w:t xml:space="preserve"> 2/18, 1/19</w:t>
      </w:r>
      <w:r>
        <w:rPr>
          <w:rFonts w:ascii="Times New Roman" w:hAnsi="Times New Roman" w:cs="Times New Roman"/>
        </w:rPr>
        <w:t>).</w:t>
      </w:r>
    </w:p>
    <w:p w:rsidR="00D132E1" w:rsidRPr="00D132E1" w:rsidRDefault="00D132E1">
      <w:pPr>
        <w:rPr>
          <w:rFonts w:ascii="Times New Roman" w:hAnsi="Times New Roman" w:cs="Times New Roman"/>
        </w:rPr>
      </w:pPr>
    </w:p>
    <w:p w:rsidR="00DA0B07" w:rsidRPr="00D132E1" w:rsidRDefault="00DA0B07" w:rsidP="00D132E1">
      <w:pPr>
        <w:jc w:val="both"/>
        <w:rPr>
          <w:rFonts w:ascii="Times New Roman" w:hAnsi="Times New Roman" w:cs="Times New Roman"/>
        </w:rPr>
      </w:pPr>
      <w:r w:rsidRPr="00D132E1">
        <w:rPr>
          <w:rFonts w:ascii="Times New Roman" w:hAnsi="Times New Roman" w:cs="Times New Roman"/>
        </w:rPr>
        <w:t>Javni poziv za dodjelu javnih priznanja Općine za 2025. godinu objavljen je 16. srpnja do 29. kolovoza 2025. godine. Sastanak Odbora održan je 5. rujna 2025. godine. Zapisnik je u prilogu.</w:t>
      </w:r>
    </w:p>
    <w:sectPr w:rsidR="00DA0B07" w:rsidRPr="00D13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962A8"/>
    <w:multiLevelType w:val="hybridMultilevel"/>
    <w:tmpl w:val="0F54633A"/>
    <w:lvl w:ilvl="0" w:tplc="EB14F246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07"/>
    <w:rsid w:val="000F3967"/>
    <w:rsid w:val="0010217A"/>
    <w:rsid w:val="00445BB9"/>
    <w:rsid w:val="0071718B"/>
    <w:rsid w:val="009C0982"/>
    <w:rsid w:val="00D132E1"/>
    <w:rsid w:val="00DA0B07"/>
    <w:rsid w:val="00F2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F656F-97D8-41D6-9343-7057D4D3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B07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0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11</cp:revision>
  <dcterms:created xsi:type="dcterms:W3CDTF">2025-09-04T12:10:00Z</dcterms:created>
  <dcterms:modified xsi:type="dcterms:W3CDTF">2025-09-17T06:42:00Z</dcterms:modified>
</cp:coreProperties>
</file>